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D5FA1" w:rsidP="000D5FA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Week 12</w:t>
      </w:r>
    </w:p>
    <w:p w:rsidR="000D5FA1" w:rsidRPr="000D5FA1" w:rsidP="000D5FA1">
      <w:pPr>
        <w:spacing w:line="480" w:lineRule="auto"/>
        <w:rPr>
          <w:rFonts w:ascii="Times New Roman" w:hAnsi="Times New Roman" w:cs="Times New Roman"/>
          <w:b/>
          <w:sz w:val="24"/>
          <w:szCs w:val="24"/>
        </w:rPr>
      </w:pPr>
      <w:r w:rsidRPr="000D5FA1">
        <w:rPr>
          <w:rFonts w:ascii="Times New Roman" w:hAnsi="Times New Roman" w:cs="Times New Roman"/>
          <w:b/>
          <w:sz w:val="24"/>
          <w:szCs w:val="24"/>
        </w:rPr>
        <w:t>Question 1</w:t>
      </w:r>
    </w:p>
    <w:p w:rsidR="00DD30AE" w:rsidRPr="000D5FA1" w:rsidP="000D5FA1">
      <w:pPr>
        <w:spacing w:line="480" w:lineRule="auto"/>
        <w:rPr>
          <w:rFonts w:ascii="Times New Roman" w:hAnsi="Times New Roman" w:cs="Times New Roman"/>
          <w:sz w:val="24"/>
          <w:szCs w:val="24"/>
        </w:rPr>
      </w:pPr>
      <w:r w:rsidRPr="000D5FA1">
        <w:rPr>
          <w:rFonts w:ascii="Times New Roman" w:hAnsi="Times New Roman" w:cs="Times New Roman"/>
          <w:sz w:val="24"/>
          <w:szCs w:val="24"/>
        </w:rPr>
        <w:tab/>
        <w:t>Self-determination</w:t>
      </w:r>
      <w:r w:rsidRPr="000D5FA1" w:rsidR="00DB61FB">
        <w:rPr>
          <w:rFonts w:ascii="Times New Roman" w:hAnsi="Times New Roman" w:cs="Times New Roman"/>
          <w:sz w:val="24"/>
          <w:szCs w:val="24"/>
        </w:rPr>
        <w:t xml:space="preserve"> is very important in every </w:t>
      </w:r>
      <w:r w:rsidRPr="000D5FA1">
        <w:rPr>
          <w:rFonts w:ascii="Times New Roman" w:hAnsi="Times New Roman" w:cs="Times New Roman"/>
          <w:sz w:val="24"/>
          <w:szCs w:val="24"/>
        </w:rPr>
        <w:t>person’s</w:t>
      </w:r>
      <w:r w:rsidRPr="000D5FA1" w:rsidR="00DB61FB">
        <w:rPr>
          <w:rFonts w:ascii="Times New Roman" w:hAnsi="Times New Roman" w:cs="Times New Roman"/>
          <w:sz w:val="24"/>
          <w:szCs w:val="24"/>
        </w:rPr>
        <w:t xml:space="preserve"> life. Being </w:t>
      </w:r>
      <w:r w:rsidRPr="000D5FA1">
        <w:rPr>
          <w:rFonts w:ascii="Times New Roman" w:hAnsi="Times New Roman" w:cs="Times New Roman"/>
          <w:sz w:val="24"/>
          <w:szCs w:val="24"/>
        </w:rPr>
        <w:t>self-determined</w:t>
      </w:r>
      <w:r w:rsidRPr="000D5FA1" w:rsidR="00DB61FB">
        <w:rPr>
          <w:rFonts w:ascii="Times New Roman" w:hAnsi="Times New Roman" w:cs="Times New Roman"/>
          <w:sz w:val="24"/>
          <w:szCs w:val="24"/>
        </w:rPr>
        <w:t xml:space="preserve"> comes along with several aspects. </w:t>
      </w:r>
      <w:r w:rsidR="0026000E">
        <w:rPr>
          <w:rFonts w:ascii="Times New Roman" w:hAnsi="Times New Roman" w:cs="Times New Roman"/>
          <w:sz w:val="24"/>
          <w:szCs w:val="24"/>
        </w:rPr>
        <w:t>First</w:t>
      </w:r>
      <w:r w:rsidRPr="000D5FA1" w:rsidR="00DB61FB">
        <w:rPr>
          <w:rFonts w:ascii="Times New Roman" w:hAnsi="Times New Roman" w:cs="Times New Roman"/>
          <w:sz w:val="24"/>
          <w:szCs w:val="24"/>
        </w:rPr>
        <w:t xml:space="preserve">, </w:t>
      </w:r>
      <w:r w:rsidRPr="000D5FA1">
        <w:rPr>
          <w:rFonts w:ascii="Times New Roman" w:hAnsi="Times New Roman" w:cs="Times New Roman"/>
          <w:sz w:val="24"/>
          <w:szCs w:val="24"/>
        </w:rPr>
        <w:t>when one</w:t>
      </w:r>
      <w:r w:rsidRPr="000D5FA1" w:rsidR="00DB61FB">
        <w:rPr>
          <w:rFonts w:ascii="Times New Roman" w:hAnsi="Times New Roman" w:cs="Times New Roman"/>
          <w:sz w:val="24"/>
          <w:szCs w:val="24"/>
        </w:rPr>
        <w:t xml:space="preserve"> is </w:t>
      </w:r>
      <w:r w:rsidRPr="000D5FA1">
        <w:rPr>
          <w:rFonts w:ascii="Times New Roman" w:hAnsi="Times New Roman" w:cs="Times New Roman"/>
          <w:sz w:val="24"/>
          <w:szCs w:val="24"/>
        </w:rPr>
        <w:t>self-determined</w:t>
      </w:r>
      <w:r w:rsidRPr="000D5FA1" w:rsidR="00DB61FB">
        <w:rPr>
          <w:rFonts w:ascii="Times New Roman" w:hAnsi="Times New Roman" w:cs="Times New Roman"/>
          <w:sz w:val="24"/>
          <w:szCs w:val="24"/>
        </w:rPr>
        <w:t xml:space="preserve">, more so those people with disabilities, they can have a voice in the society where they live and can air their suggestions on certain matters. Secondly, more determined people have a high likelihood of earning more money since they stand higher chances of being employed. This later translates to benefits such as sick leave, vacation and health care. Thirdly, </w:t>
      </w:r>
      <w:r w:rsidRPr="000D5FA1">
        <w:rPr>
          <w:rFonts w:ascii="Times New Roman" w:hAnsi="Times New Roman" w:cs="Times New Roman"/>
          <w:sz w:val="24"/>
          <w:szCs w:val="24"/>
        </w:rPr>
        <w:t>self-determination</w:t>
      </w:r>
      <w:r w:rsidRPr="000D5FA1" w:rsidR="00DB61FB">
        <w:rPr>
          <w:rFonts w:ascii="Times New Roman" w:hAnsi="Times New Roman" w:cs="Times New Roman"/>
          <w:sz w:val="24"/>
          <w:szCs w:val="24"/>
        </w:rPr>
        <w:t xml:space="preserve"> comes along with making better living choices about living a quality life through their actions and behaviors. Mostly, when a person is </w:t>
      </w:r>
      <w:r w:rsidRPr="000D5FA1">
        <w:rPr>
          <w:rFonts w:ascii="Times New Roman" w:hAnsi="Times New Roman" w:cs="Times New Roman"/>
          <w:sz w:val="24"/>
          <w:szCs w:val="24"/>
        </w:rPr>
        <w:t>self-determined</w:t>
      </w:r>
      <w:r w:rsidRPr="000D5FA1" w:rsidR="00DB61FB">
        <w:rPr>
          <w:rFonts w:ascii="Times New Roman" w:hAnsi="Times New Roman" w:cs="Times New Roman"/>
          <w:sz w:val="24"/>
          <w:szCs w:val="24"/>
        </w:rPr>
        <w:t xml:space="preserve"> they live a </w:t>
      </w:r>
      <w:r w:rsidRPr="000D5FA1">
        <w:rPr>
          <w:rFonts w:ascii="Times New Roman" w:hAnsi="Times New Roman" w:cs="Times New Roman"/>
          <w:sz w:val="24"/>
          <w:szCs w:val="24"/>
        </w:rPr>
        <w:t>healthy</w:t>
      </w:r>
      <w:r w:rsidRPr="000D5FA1" w:rsidR="00DB61FB">
        <w:rPr>
          <w:rFonts w:ascii="Times New Roman" w:hAnsi="Times New Roman" w:cs="Times New Roman"/>
          <w:sz w:val="24"/>
          <w:szCs w:val="24"/>
        </w:rPr>
        <w:t xml:space="preserve"> lifestyle. Fourth, </w:t>
      </w:r>
      <w:r w:rsidRPr="000D5FA1">
        <w:rPr>
          <w:rFonts w:ascii="Times New Roman" w:hAnsi="Times New Roman" w:cs="Times New Roman"/>
          <w:sz w:val="24"/>
          <w:szCs w:val="24"/>
        </w:rPr>
        <w:t>self-determined</w:t>
      </w:r>
      <w:r w:rsidRPr="000D5FA1" w:rsidR="00DB61FB">
        <w:rPr>
          <w:rFonts w:ascii="Times New Roman" w:hAnsi="Times New Roman" w:cs="Times New Roman"/>
          <w:sz w:val="24"/>
          <w:szCs w:val="24"/>
        </w:rPr>
        <w:t xml:space="preserve"> people can advocate for their rights and others</w:t>
      </w:r>
      <w:r w:rsidRPr="000D5FA1">
        <w:rPr>
          <w:rFonts w:ascii="Times New Roman" w:hAnsi="Times New Roman" w:cs="Times New Roman"/>
          <w:sz w:val="24"/>
          <w:szCs w:val="24"/>
        </w:rPr>
        <w:t xml:space="preserve"> (</w:t>
      </w:r>
      <w:r w:rsidRPr="000D5FA1">
        <w:rPr>
          <w:rFonts w:ascii="Times New Roman" w:hAnsi="Times New Roman" w:cs="Times New Roman"/>
          <w:color w:val="222222"/>
          <w:sz w:val="24"/>
          <w:szCs w:val="24"/>
          <w:shd w:val="clear" w:color="auto" w:fill="FFFFFF"/>
        </w:rPr>
        <w:t>W</w:t>
      </w:r>
      <w:r w:rsidRPr="000D5FA1">
        <w:rPr>
          <w:rFonts w:ascii="Times New Roman" w:hAnsi="Times New Roman" w:cs="Times New Roman"/>
          <w:color w:val="222222"/>
          <w:sz w:val="24"/>
          <w:szCs w:val="24"/>
          <w:shd w:val="clear" w:color="auto" w:fill="FFFFFF"/>
        </w:rPr>
        <w:t>ehmeyer</w:t>
      </w:r>
      <w:r w:rsidRPr="000D5FA1">
        <w:rPr>
          <w:rFonts w:ascii="Times New Roman" w:hAnsi="Times New Roman" w:cs="Times New Roman"/>
          <w:color w:val="222222"/>
          <w:sz w:val="24"/>
          <w:szCs w:val="24"/>
          <w:shd w:val="clear" w:color="auto" w:fill="FFFFFF"/>
        </w:rPr>
        <w:t xml:space="preserve"> &amp; </w:t>
      </w:r>
      <w:r w:rsidRPr="000D5FA1">
        <w:rPr>
          <w:rFonts w:ascii="Times New Roman" w:hAnsi="Times New Roman" w:cs="Times New Roman"/>
          <w:color w:val="222222"/>
          <w:sz w:val="24"/>
          <w:szCs w:val="24"/>
          <w:shd w:val="clear" w:color="auto" w:fill="FFFFFF"/>
        </w:rPr>
        <w:t>Abery</w:t>
      </w:r>
      <w:r w:rsidRPr="000D5FA1">
        <w:rPr>
          <w:rFonts w:ascii="Times New Roman" w:hAnsi="Times New Roman" w:cs="Times New Roman"/>
          <w:color w:val="222222"/>
          <w:sz w:val="24"/>
          <w:szCs w:val="24"/>
          <w:shd w:val="clear" w:color="auto" w:fill="FFFFFF"/>
        </w:rPr>
        <w:t xml:space="preserve">, </w:t>
      </w:r>
      <w:r w:rsidRPr="000D5FA1">
        <w:rPr>
          <w:rFonts w:ascii="Times New Roman" w:hAnsi="Times New Roman" w:cs="Times New Roman"/>
          <w:color w:val="222222"/>
          <w:sz w:val="24"/>
          <w:szCs w:val="24"/>
          <w:shd w:val="clear" w:color="auto" w:fill="FFFFFF"/>
        </w:rPr>
        <w:t>2013</w:t>
      </w:r>
      <w:r w:rsidRPr="000D5FA1">
        <w:rPr>
          <w:rFonts w:ascii="Times New Roman" w:hAnsi="Times New Roman" w:cs="Times New Roman"/>
          <w:color w:val="222222"/>
          <w:sz w:val="24"/>
          <w:szCs w:val="24"/>
          <w:shd w:val="clear" w:color="auto" w:fill="FFFFFF"/>
        </w:rPr>
        <w:t>)</w:t>
      </w:r>
      <w:r w:rsidRPr="000D5FA1" w:rsidR="00DB61FB">
        <w:rPr>
          <w:rFonts w:ascii="Times New Roman" w:hAnsi="Times New Roman" w:cs="Times New Roman"/>
          <w:sz w:val="24"/>
          <w:szCs w:val="24"/>
        </w:rPr>
        <w:t>. This includes right to equal access to resources and the like.</w:t>
      </w:r>
      <w:r w:rsidRPr="000D5FA1" w:rsidR="00FF5090">
        <w:rPr>
          <w:rFonts w:ascii="Times New Roman" w:hAnsi="Times New Roman" w:cs="Times New Roman"/>
          <w:sz w:val="24"/>
          <w:szCs w:val="24"/>
        </w:rPr>
        <w:t xml:space="preserve"> To </w:t>
      </w:r>
      <w:r w:rsidRPr="000D5FA1">
        <w:rPr>
          <w:rFonts w:ascii="Times New Roman" w:hAnsi="Times New Roman" w:cs="Times New Roman"/>
          <w:sz w:val="24"/>
          <w:szCs w:val="24"/>
        </w:rPr>
        <w:t>enable</w:t>
      </w:r>
      <w:r w:rsidRPr="000D5FA1" w:rsidR="00FF5090">
        <w:rPr>
          <w:rFonts w:ascii="Times New Roman" w:hAnsi="Times New Roman" w:cs="Times New Roman"/>
          <w:sz w:val="24"/>
          <w:szCs w:val="24"/>
        </w:rPr>
        <w:t xml:space="preserve"> people with disabilities live a more determined life it is crucial to educate the public on various issues concerning people with disabilities. Such issues include coming up with programs and policies that take care of their welfare. Again, facilitating people with disabilities to live a healthy </w:t>
      </w:r>
      <w:r w:rsidRPr="000D5FA1">
        <w:rPr>
          <w:rFonts w:ascii="Times New Roman" w:hAnsi="Times New Roman" w:cs="Times New Roman"/>
          <w:sz w:val="24"/>
          <w:szCs w:val="24"/>
        </w:rPr>
        <w:t>life</w:t>
      </w:r>
      <w:r w:rsidRPr="000D5FA1" w:rsidR="00FF5090">
        <w:rPr>
          <w:rFonts w:ascii="Times New Roman" w:hAnsi="Times New Roman" w:cs="Times New Roman"/>
          <w:sz w:val="24"/>
          <w:szCs w:val="24"/>
        </w:rPr>
        <w:t xml:space="preserve"> can help them live a more determined life. It is important to establish a balance in their life which in turn translates to a more </w:t>
      </w:r>
      <w:r w:rsidRPr="000D5FA1">
        <w:rPr>
          <w:rFonts w:ascii="Times New Roman" w:hAnsi="Times New Roman" w:cs="Times New Roman"/>
          <w:sz w:val="24"/>
          <w:szCs w:val="24"/>
        </w:rPr>
        <w:t>self-determined</w:t>
      </w:r>
      <w:r w:rsidRPr="000D5FA1" w:rsidR="00FF5090">
        <w:rPr>
          <w:rFonts w:ascii="Times New Roman" w:hAnsi="Times New Roman" w:cs="Times New Roman"/>
          <w:sz w:val="24"/>
          <w:szCs w:val="24"/>
        </w:rPr>
        <w:t xml:space="preserve"> life. Also, including the people with disabilities in the community fuels towards them living a more </w:t>
      </w:r>
      <w:r w:rsidRPr="000D5FA1">
        <w:rPr>
          <w:rFonts w:ascii="Times New Roman" w:hAnsi="Times New Roman" w:cs="Times New Roman"/>
          <w:sz w:val="24"/>
          <w:szCs w:val="24"/>
        </w:rPr>
        <w:t>self-determined</w:t>
      </w:r>
      <w:r w:rsidRPr="000D5FA1" w:rsidR="00FF5090">
        <w:rPr>
          <w:rFonts w:ascii="Times New Roman" w:hAnsi="Times New Roman" w:cs="Times New Roman"/>
          <w:sz w:val="24"/>
          <w:szCs w:val="24"/>
        </w:rPr>
        <w:t xml:space="preserve"> life by helping them get enrolled in </w:t>
      </w:r>
      <w:r w:rsidRPr="000D5FA1">
        <w:rPr>
          <w:rFonts w:ascii="Times New Roman" w:hAnsi="Times New Roman" w:cs="Times New Roman"/>
          <w:sz w:val="24"/>
          <w:szCs w:val="24"/>
        </w:rPr>
        <w:t>real</w:t>
      </w:r>
      <w:r w:rsidRPr="000D5FA1" w:rsidR="00FF5090">
        <w:rPr>
          <w:rFonts w:ascii="Times New Roman" w:hAnsi="Times New Roman" w:cs="Times New Roman"/>
          <w:sz w:val="24"/>
          <w:szCs w:val="24"/>
        </w:rPr>
        <w:t xml:space="preserve"> jobs that even have </w:t>
      </w:r>
      <w:r w:rsidRPr="000D5FA1">
        <w:rPr>
          <w:rFonts w:ascii="Times New Roman" w:hAnsi="Times New Roman" w:cs="Times New Roman"/>
          <w:sz w:val="24"/>
          <w:szCs w:val="24"/>
        </w:rPr>
        <w:t>retirement</w:t>
      </w:r>
      <w:r w:rsidRPr="000D5FA1" w:rsidR="00FF5090">
        <w:rPr>
          <w:rFonts w:ascii="Times New Roman" w:hAnsi="Times New Roman" w:cs="Times New Roman"/>
          <w:sz w:val="24"/>
          <w:szCs w:val="24"/>
        </w:rPr>
        <w:t xml:space="preserve"> benefits.</w:t>
      </w:r>
    </w:p>
    <w:p w:rsidR="00080F93" w:rsidRPr="000D5FA1" w:rsidP="000D5FA1">
      <w:pPr>
        <w:spacing w:line="480" w:lineRule="auto"/>
        <w:ind w:left="720" w:hanging="720"/>
        <w:rPr>
          <w:rFonts w:ascii="Times New Roman" w:hAnsi="Times New Roman" w:cs="Times New Roman"/>
          <w:sz w:val="24"/>
          <w:szCs w:val="24"/>
        </w:rPr>
      </w:pPr>
      <w:r w:rsidRPr="000D5FA1">
        <w:rPr>
          <w:rFonts w:ascii="Times New Roman" w:hAnsi="Times New Roman" w:cs="Times New Roman"/>
          <w:color w:val="222222"/>
          <w:sz w:val="24"/>
          <w:szCs w:val="24"/>
          <w:shd w:val="clear" w:color="auto" w:fill="FFFFFF"/>
        </w:rPr>
        <w:t>W</w:t>
      </w:r>
      <w:r w:rsidRPr="000D5FA1">
        <w:rPr>
          <w:rFonts w:ascii="Times New Roman" w:hAnsi="Times New Roman" w:cs="Times New Roman"/>
          <w:color w:val="222222"/>
          <w:sz w:val="24"/>
          <w:szCs w:val="24"/>
          <w:shd w:val="clear" w:color="auto" w:fill="FFFFFF"/>
        </w:rPr>
        <w:t>ehmeyer, M. L., &amp; Abery, B. H. (2013</w:t>
      </w:r>
      <w:r w:rsidRPr="000D5FA1">
        <w:rPr>
          <w:rFonts w:ascii="Times New Roman" w:hAnsi="Times New Roman" w:cs="Times New Roman"/>
          <w:color w:val="222222"/>
          <w:sz w:val="24"/>
          <w:szCs w:val="24"/>
          <w:shd w:val="clear" w:color="auto" w:fill="FFFFFF"/>
        </w:rPr>
        <w:t>).</w:t>
      </w:r>
      <w:r w:rsidRPr="000D5FA1">
        <w:rPr>
          <w:rFonts w:ascii="Times New Roman" w:hAnsi="Times New Roman" w:cs="Times New Roman"/>
          <w:color w:val="222222"/>
          <w:sz w:val="24"/>
          <w:szCs w:val="24"/>
          <w:shd w:val="clear" w:color="auto" w:fill="FFFFFF"/>
        </w:rPr>
        <w:t xml:space="preserve"> </w:t>
      </w:r>
      <w:r w:rsidRPr="000D5FA1">
        <w:rPr>
          <w:rFonts w:ascii="Times New Roman" w:hAnsi="Times New Roman" w:cs="Times New Roman"/>
          <w:color w:val="222222"/>
          <w:sz w:val="24"/>
          <w:szCs w:val="24"/>
          <w:shd w:val="clear" w:color="auto" w:fill="FFFFFF"/>
        </w:rPr>
        <w:t>Self-determination and choice.</w:t>
      </w:r>
      <w:r w:rsidRPr="000D5FA1">
        <w:rPr>
          <w:rFonts w:ascii="Times New Roman" w:hAnsi="Times New Roman" w:cs="Times New Roman"/>
          <w:color w:val="222222"/>
          <w:sz w:val="24"/>
          <w:szCs w:val="24"/>
          <w:shd w:val="clear" w:color="auto" w:fill="FFFFFF"/>
        </w:rPr>
        <w:t xml:space="preserve"> </w:t>
      </w:r>
      <w:r w:rsidRPr="000D5FA1">
        <w:rPr>
          <w:rFonts w:ascii="Times New Roman" w:hAnsi="Times New Roman" w:cs="Times New Roman"/>
          <w:color w:val="222222"/>
          <w:sz w:val="24"/>
          <w:szCs w:val="24"/>
          <w:shd w:val="clear" w:color="auto" w:fill="FFFFFF"/>
        </w:rPr>
        <w:t>In </w:t>
      </w:r>
      <w:r w:rsidRPr="000D5FA1">
        <w:rPr>
          <w:rFonts w:ascii="Times New Roman" w:hAnsi="Times New Roman" w:cs="Times New Roman"/>
          <w:i/>
          <w:iCs/>
          <w:color w:val="222222"/>
          <w:sz w:val="24"/>
          <w:szCs w:val="24"/>
          <w:shd w:val="clear" w:color="auto" w:fill="FFFFFF"/>
        </w:rPr>
        <w:t>Handbook of evidence-based practices in intellectual and developmental disabilities</w:t>
      </w:r>
      <w:r w:rsidRPr="000D5FA1">
        <w:rPr>
          <w:rFonts w:ascii="Times New Roman" w:hAnsi="Times New Roman" w:cs="Times New Roman"/>
          <w:color w:val="222222"/>
          <w:sz w:val="24"/>
          <w:szCs w:val="24"/>
          <w:shd w:val="clear" w:color="auto" w:fill="FFFFFF"/>
        </w:rPr>
        <w:t> (pp. 561-584).</w:t>
      </w:r>
      <w:r w:rsidRPr="000D5FA1">
        <w:rPr>
          <w:rFonts w:ascii="Times New Roman" w:hAnsi="Times New Roman" w:cs="Times New Roman"/>
          <w:color w:val="222222"/>
          <w:sz w:val="24"/>
          <w:szCs w:val="24"/>
          <w:shd w:val="clear" w:color="auto" w:fill="FFFFFF"/>
        </w:rPr>
        <w:t xml:space="preserve"> </w:t>
      </w:r>
      <w:r w:rsidRPr="000D5FA1">
        <w:rPr>
          <w:rFonts w:ascii="Times New Roman" w:hAnsi="Times New Roman" w:cs="Times New Roman"/>
          <w:color w:val="222222"/>
          <w:sz w:val="24"/>
          <w:szCs w:val="24"/>
          <w:shd w:val="clear" w:color="auto" w:fill="FFFFFF"/>
        </w:rPr>
        <w:t>Springer, Cham.</w:t>
      </w:r>
    </w:p>
    <w:p w:rsidR="000D5FA1" w:rsidRPr="000D5FA1" w:rsidP="000D5FA1">
      <w:pPr>
        <w:spacing w:line="480" w:lineRule="auto"/>
        <w:rPr>
          <w:rFonts w:ascii="Times New Roman" w:hAnsi="Times New Roman" w:cs="Times New Roman"/>
          <w:b/>
          <w:sz w:val="24"/>
          <w:szCs w:val="24"/>
        </w:rPr>
      </w:pPr>
      <w:r w:rsidRPr="000D5FA1">
        <w:rPr>
          <w:rFonts w:ascii="Times New Roman" w:hAnsi="Times New Roman" w:cs="Times New Roman"/>
          <w:b/>
          <w:sz w:val="24"/>
          <w:szCs w:val="24"/>
        </w:rPr>
        <w:t>Question 3</w:t>
      </w:r>
    </w:p>
    <w:p w:rsidR="00FF5090" w:rsidRPr="000D5FA1" w:rsidP="000D5FA1">
      <w:pPr>
        <w:spacing w:line="480" w:lineRule="auto"/>
        <w:rPr>
          <w:rFonts w:ascii="Times New Roman" w:hAnsi="Times New Roman" w:cs="Times New Roman"/>
          <w:sz w:val="24"/>
          <w:szCs w:val="24"/>
        </w:rPr>
      </w:pPr>
      <w:r w:rsidRPr="000D5FA1">
        <w:rPr>
          <w:rFonts w:ascii="Times New Roman" w:hAnsi="Times New Roman" w:cs="Times New Roman"/>
          <w:sz w:val="24"/>
          <w:szCs w:val="24"/>
        </w:rPr>
        <w:tab/>
      </w:r>
      <w:r w:rsidRPr="000D5FA1">
        <w:rPr>
          <w:rFonts w:ascii="Times New Roman" w:hAnsi="Times New Roman" w:cs="Times New Roman"/>
          <w:sz w:val="24"/>
          <w:szCs w:val="24"/>
        </w:rPr>
        <w:t>Customized employment more effectively meets the needs of people with disabilities for finding employment in various ways. One, the customized approach</w:t>
      </w:r>
      <w:r w:rsidRPr="000D5FA1" w:rsidR="00BD321C">
        <w:rPr>
          <w:rFonts w:ascii="Times New Roman" w:hAnsi="Times New Roman" w:cs="Times New Roman"/>
          <w:sz w:val="24"/>
          <w:szCs w:val="24"/>
        </w:rPr>
        <w:t xml:space="preserve"> permits job seekers with disabilities together with their negotiators to negotiate for a certain job concerning the disabled person's skills and knowledge. With this in place, the two parties can convince the employer that the person with disabilities is suitable for the job and has full, capacity to deliver quality work. Secondly, the customized approach ensures that the right strategies are put into place to ensure that the job responsibilities fit the needs of the disabled people</w:t>
      </w:r>
      <w:r w:rsidRPr="000D5FA1">
        <w:rPr>
          <w:rFonts w:ascii="Times New Roman" w:hAnsi="Times New Roman" w:cs="Times New Roman"/>
          <w:sz w:val="24"/>
          <w:szCs w:val="24"/>
        </w:rPr>
        <w:t xml:space="preserve"> (</w:t>
      </w:r>
      <w:r w:rsidRPr="000D5FA1">
        <w:rPr>
          <w:rFonts w:ascii="Times New Roman" w:hAnsi="Times New Roman" w:cs="Times New Roman"/>
          <w:sz w:val="24"/>
          <w:szCs w:val="24"/>
        </w:rPr>
        <w:t>Callahan,</w:t>
      </w:r>
      <w:r w:rsidRPr="000D5FA1">
        <w:rPr>
          <w:rFonts w:ascii="Times New Roman" w:hAnsi="Times New Roman" w:cs="Times New Roman"/>
          <w:sz w:val="24"/>
          <w:szCs w:val="24"/>
        </w:rPr>
        <w:t xml:space="preserve"> </w:t>
      </w:r>
      <w:r w:rsidRPr="000D5FA1">
        <w:rPr>
          <w:rFonts w:ascii="Times New Roman" w:hAnsi="Times New Roman" w:cs="Times New Roman"/>
          <w:sz w:val="24"/>
          <w:szCs w:val="24"/>
        </w:rPr>
        <w:t>nd</w:t>
      </w:r>
      <w:r w:rsidRPr="000D5FA1">
        <w:rPr>
          <w:rFonts w:ascii="Times New Roman" w:hAnsi="Times New Roman" w:cs="Times New Roman"/>
          <w:sz w:val="24"/>
          <w:szCs w:val="24"/>
        </w:rPr>
        <w:t>)</w:t>
      </w:r>
      <w:r w:rsidRPr="000D5FA1" w:rsidR="00BD321C">
        <w:rPr>
          <w:rFonts w:ascii="Times New Roman" w:hAnsi="Times New Roman" w:cs="Times New Roman"/>
          <w:sz w:val="24"/>
          <w:szCs w:val="24"/>
        </w:rPr>
        <w:t>. This sometimes calls for re-structuring of the strategies or job development to enable individuals with disabilities to get employment. As a result of having employment of people with disabilities customized, the relationship between the employee and employer is personalized and in turn, at the end of the day, the needs of both parties are met.
</w:t>
      </w:r>
    </w:p>
    <w:p w:rsidR="000D5FA1" w:rsidRPr="000D5FA1" w:rsidP="000D5FA1">
      <w:pPr>
        <w:spacing w:line="480" w:lineRule="auto"/>
        <w:rPr>
          <w:rFonts w:ascii="Times New Roman" w:hAnsi="Times New Roman" w:cs="Times New Roman"/>
          <w:sz w:val="24"/>
          <w:szCs w:val="24"/>
        </w:rPr>
      </w:pPr>
      <w:r w:rsidRPr="000D5FA1">
        <w:rPr>
          <w:rFonts w:ascii="Times New Roman" w:hAnsi="Times New Roman" w:cs="Times New Roman"/>
          <w:sz w:val="24"/>
          <w:szCs w:val="24"/>
        </w:rPr>
        <w:t>Callahan, M. (nd).</w:t>
      </w:r>
      <w:r w:rsidRPr="000D5FA1">
        <w:rPr>
          <w:rFonts w:ascii="Times New Roman" w:hAnsi="Times New Roman" w:cs="Times New Roman"/>
          <w:sz w:val="24"/>
          <w:szCs w:val="24"/>
        </w:rPr>
        <w:t xml:space="preserve"> Discovery Is… </w:t>
      </w:r>
      <w:r w:rsidRPr="000D5FA1">
        <w:rPr>
          <w:rFonts w:ascii="Times New Roman" w:hAnsi="Times New Roman" w:cs="Times New Roman"/>
          <w:sz w:val="24"/>
          <w:szCs w:val="24"/>
        </w:rPr>
        <w:t>A White Paper.</w:t>
      </w:r>
      <w:r w:rsidRPr="000D5FA1">
        <w:rPr>
          <w:rFonts w:ascii="Times New Roman" w:hAnsi="Times New Roman" w:cs="Times New Roman"/>
          <w:sz w:val="24"/>
          <w:szCs w:val="24"/>
        </w:rPr>
        <w:t xml:space="preserve"> </w:t>
      </w:r>
      <w:r w:rsidRPr="000D5FA1">
        <w:rPr>
          <w:rFonts w:ascii="Times New Roman" w:hAnsi="Times New Roman" w:cs="Times New Roman"/>
          <w:sz w:val="24"/>
          <w:szCs w:val="24"/>
        </w:rPr>
        <w:t>Marc Gold &amp; Associates</w:t>
      </w:r>
      <w:r w:rsidRPr="000D5FA1">
        <w:rPr>
          <w:rFonts w:ascii="Times New Roman" w:hAnsi="Times New Roman" w:cs="Times New Roman"/>
          <w:sz w:val="24"/>
          <w:szCs w:val="24"/>
        </w:rPr>
        <w:t>.</w:t>
      </w:r>
      <w:r w:rsidRPr="000D5FA1">
        <w:rPr>
          <w:rFonts w:ascii="Times New Roman" w:hAnsi="Times New Roman" w:cs="Times New Roman"/>
          <w:sz w:val="24"/>
          <w:szCs w:val="24"/>
        </w:rPr>
        <w:t xml:space="preserve"> </w:t>
      </w:r>
    </w:p>
    <w:p w:rsidR="000D5FA1" w:rsidRPr="000D5FA1" w:rsidP="000D5FA1">
      <w:pPr>
        <w:spacing w:line="480" w:lineRule="auto"/>
        <w:rPr>
          <w:rFonts w:ascii="Times New Roman" w:hAnsi="Times New Roman" w:cs="Times New Roman"/>
          <w:b/>
          <w:sz w:val="24"/>
          <w:szCs w:val="24"/>
        </w:rPr>
      </w:pPr>
      <w:r w:rsidRPr="000D5FA1">
        <w:rPr>
          <w:rFonts w:ascii="Times New Roman" w:hAnsi="Times New Roman" w:cs="Times New Roman"/>
          <w:b/>
          <w:sz w:val="24"/>
          <w:szCs w:val="24"/>
        </w:rPr>
        <w:t>List of privileges</w:t>
      </w:r>
    </w:p>
    <w:p w:rsidR="00080F93" w:rsidRPr="000D5FA1" w:rsidP="000D5FA1">
      <w:pPr>
        <w:spacing w:line="480" w:lineRule="auto"/>
        <w:rPr>
          <w:rFonts w:ascii="Times New Roman" w:hAnsi="Times New Roman" w:cs="Times New Roman"/>
          <w:sz w:val="24"/>
          <w:szCs w:val="24"/>
        </w:rPr>
      </w:pPr>
      <w:r w:rsidRPr="000D5FA1">
        <w:rPr>
          <w:rFonts w:ascii="Times New Roman" w:hAnsi="Times New Roman" w:cs="Times New Roman"/>
          <w:sz w:val="24"/>
          <w:szCs w:val="24"/>
        </w:rPr>
        <w:tab/>
      </w:r>
      <w:r w:rsidRPr="000D5FA1">
        <w:rPr>
          <w:rFonts w:ascii="Times New Roman" w:hAnsi="Times New Roman" w:cs="Times New Roman"/>
          <w:sz w:val="24"/>
          <w:szCs w:val="24"/>
        </w:rPr>
        <w:t xml:space="preserve">One of the </w:t>
      </w:r>
      <w:r w:rsidRPr="000D5FA1">
        <w:rPr>
          <w:rFonts w:ascii="Times New Roman" w:hAnsi="Times New Roman" w:cs="Times New Roman"/>
          <w:sz w:val="24"/>
          <w:szCs w:val="24"/>
        </w:rPr>
        <w:t>privileges</w:t>
      </w:r>
      <w:r w:rsidRPr="000D5FA1">
        <w:rPr>
          <w:rFonts w:ascii="Times New Roman" w:hAnsi="Times New Roman" w:cs="Times New Roman"/>
          <w:sz w:val="24"/>
          <w:szCs w:val="24"/>
        </w:rPr>
        <w:t xml:space="preserve"> that I am willing to give up is deciding what food I want to eat. Mostly I find myself eating food that has less or zero nutritional value to my body. Hence am ready to be consulting my seniors on which foods I should take a particular time. The need to do so in fear of becoming malnutrition and hence getting advice from my seniors will help. </w:t>
      </w:r>
      <w:r w:rsidRPr="000D5FA1">
        <w:rPr>
          <w:rFonts w:ascii="Times New Roman" w:hAnsi="Times New Roman" w:cs="Times New Roman"/>
          <w:sz w:val="24"/>
          <w:szCs w:val="24"/>
        </w:rPr>
        <w:t>Secondly</w:t>
      </w:r>
      <w:r w:rsidRPr="000D5FA1">
        <w:rPr>
          <w:rFonts w:ascii="Times New Roman" w:hAnsi="Times New Roman" w:cs="Times New Roman"/>
          <w:sz w:val="24"/>
          <w:szCs w:val="24"/>
        </w:rPr>
        <w:t xml:space="preserve">, I will have to give up on deciding what clothes to wear and how I will wear my hair. In the past, I have been laughed after by my friends of failing to match the colors of my clothes and shoes hence appearing funny and confused. With this, it means that consulting my parents and peers on the type of clothes </w:t>
      </w:r>
      <w:r w:rsidRPr="000D5FA1">
        <w:rPr>
          <w:rFonts w:ascii="Times New Roman" w:hAnsi="Times New Roman" w:cs="Times New Roman"/>
          <w:sz w:val="24"/>
          <w:szCs w:val="24"/>
        </w:rPr>
        <w:t>I am</w:t>
      </w:r>
      <w:r w:rsidRPr="000D5FA1">
        <w:rPr>
          <w:rFonts w:ascii="Times New Roman" w:hAnsi="Times New Roman" w:cs="Times New Roman"/>
          <w:sz w:val="24"/>
          <w:szCs w:val="24"/>
        </w:rPr>
        <w:t xml:space="preserve"> supposed to wear depending on the occasions will help to avoid </w:t>
      </w:r>
      <w:r w:rsidRPr="000D5FA1">
        <w:rPr>
          <w:rFonts w:ascii="Times New Roman" w:hAnsi="Times New Roman" w:cs="Times New Roman"/>
          <w:sz w:val="24"/>
          <w:szCs w:val="24"/>
        </w:rPr>
        <w:t>embarrassment. Third, being allowed to earn money and spend it has also become a problem and I have to drop it. It is not good that I will be working hard to get money and then I end up spending the money anyhow. As long as I have to work, someone has to be there to advise me on how to use the money appropriately.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1FB"/>
    <w:rsid w:val="00080F93"/>
    <w:rsid w:val="000D5FA1"/>
    <w:rsid w:val="0026000E"/>
    <w:rsid w:val="00BD321C"/>
    <w:rsid w:val="00DB61FB"/>
    <w:rsid w:val="00DD30AE"/>
    <w:rsid w:val="00FF50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2019-11-13T08:24:00Z</dcterms:created>
  <dcterms:modified xsi:type="dcterms:W3CDTF">2019-11-13T09:14:00Z</dcterms:modified>
</cp:coreProperties>
</file>